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AB75" w14:textId="338B992D" w:rsidR="0095770E" w:rsidRDefault="0095770E"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Tuesday, November 22, 2022 at 6:00 p.m. in the Council Chambers of City Hall by Mayor Pro-Tem Josh Meckley. Council members present were Josh Lokenvitz, Josh Meckley, Tootie Samson, Jason Robinson, and Dan Kunkel. Mayor Bryan DeJong was absent.</w:t>
      </w:r>
    </w:p>
    <w:p w14:paraId="0D801643" w14:textId="05E2C3B0" w:rsidR="0095770E" w:rsidRDefault="0095770E" w:rsidP="0095770E">
      <w:pPr>
        <w:spacing w:after="0" w:line="240" w:lineRule="auto"/>
        <w:rPr>
          <w:rFonts w:ascii="Times New Roman" w:hAnsi="Times New Roman" w:cs="Times New Roman"/>
          <w:sz w:val="24"/>
          <w:szCs w:val="24"/>
        </w:rPr>
      </w:pPr>
    </w:p>
    <w:p w14:paraId="6779E504" w14:textId="49CC5552" w:rsidR="0095770E" w:rsidRDefault="0095770E"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Samson moved to approve the Agenda. Lokenvitz seconded. Motion carried, all ayes. </w:t>
      </w:r>
    </w:p>
    <w:p w14:paraId="3EF20680" w14:textId="65F042ED" w:rsidR="0095770E" w:rsidRDefault="0095770E" w:rsidP="0095770E">
      <w:pPr>
        <w:spacing w:after="0" w:line="240" w:lineRule="auto"/>
        <w:rPr>
          <w:rFonts w:ascii="Times New Roman" w:hAnsi="Times New Roman" w:cs="Times New Roman"/>
          <w:sz w:val="24"/>
          <w:szCs w:val="24"/>
        </w:rPr>
      </w:pPr>
    </w:p>
    <w:p w14:paraId="4D44638D" w14:textId="509EDEB8" w:rsidR="0095770E" w:rsidRDefault="0095770E"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Maggie Burger/Speer Financial – TIF Report Updates – Burger presented the Council with updated information for the City TIF Planning Report. Review and discussion followed.</w:t>
      </w:r>
    </w:p>
    <w:p w14:paraId="79D3209E" w14:textId="33973D31" w:rsidR="0095770E" w:rsidRDefault="0095770E" w:rsidP="0095770E">
      <w:pPr>
        <w:spacing w:after="0" w:line="240" w:lineRule="auto"/>
        <w:rPr>
          <w:rFonts w:ascii="Times New Roman" w:hAnsi="Times New Roman" w:cs="Times New Roman"/>
          <w:sz w:val="24"/>
          <w:szCs w:val="24"/>
        </w:rPr>
      </w:pPr>
    </w:p>
    <w:p w14:paraId="4C135AF0" w14:textId="66451843" w:rsidR="0095770E" w:rsidRDefault="0095770E"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Maintenance Report – Updates – Public Works Director Bryce Halter was in attendance. </w:t>
      </w:r>
    </w:p>
    <w:p w14:paraId="03C09DE8" w14:textId="6B83452B" w:rsidR="0095770E" w:rsidRDefault="0095770E" w:rsidP="0095770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met with CIT Services and reviewed footage and reports from the recent jetting of north and south sections of Main Street. Will provide to the Council at the next meeting.</w:t>
      </w:r>
    </w:p>
    <w:p w14:paraId="2601829A" w14:textId="64743B10" w:rsidR="0095770E" w:rsidRDefault="0095770E" w:rsidP="0095770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Street sweeping being completed Wednesday.</w:t>
      </w:r>
    </w:p>
    <w:p w14:paraId="5A0AB4B8" w14:textId="33FA022C" w:rsidR="0095770E" w:rsidRDefault="0095770E" w:rsidP="0095770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Business district Christmas lights to be installed after Thanksgiving.</w:t>
      </w:r>
    </w:p>
    <w:p w14:paraId="19322190" w14:textId="5E1F5495" w:rsidR="0095770E" w:rsidRDefault="0095770E" w:rsidP="0095770E">
      <w:pPr>
        <w:spacing w:after="0" w:line="240" w:lineRule="auto"/>
        <w:rPr>
          <w:rFonts w:ascii="Times New Roman" w:hAnsi="Times New Roman" w:cs="Times New Roman"/>
          <w:sz w:val="24"/>
          <w:szCs w:val="24"/>
        </w:rPr>
      </w:pPr>
    </w:p>
    <w:p w14:paraId="72FCBF74" w14:textId="3749D653" w:rsidR="0095770E" w:rsidRDefault="0095770E"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Police Report – Updates – Chief Bill Daggett was in attendance. No updates.</w:t>
      </w:r>
    </w:p>
    <w:p w14:paraId="26AFF8B5" w14:textId="47E50754" w:rsidR="0095770E" w:rsidRDefault="0095770E" w:rsidP="0095770E">
      <w:pPr>
        <w:spacing w:after="0" w:line="240" w:lineRule="auto"/>
        <w:rPr>
          <w:rFonts w:ascii="Times New Roman" w:hAnsi="Times New Roman" w:cs="Times New Roman"/>
          <w:sz w:val="24"/>
          <w:szCs w:val="24"/>
        </w:rPr>
      </w:pPr>
    </w:p>
    <w:p w14:paraId="3856F79C" w14:textId="6606E423" w:rsidR="0095770E" w:rsidRDefault="0095770E"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City Health Insurance Plan – Lokenvitz moved to approve </w:t>
      </w:r>
      <w:r w:rsidR="009E2223">
        <w:rPr>
          <w:rFonts w:ascii="Times New Roman" w:hAnsi="Times New Roman" w:cs="Times New Roman"/>
          <w:sz w:val="24"/>
          <w:szCs w:val="24"/>
        </w:rPr>
        <w:t>renewal of the 2022 plan as presented. Samson seconded. Motion carried, all ayes.</w:t>
      </w:r>
    </w:p>
    <w:p w14:paraId="316AF15A" w14:textId="6EB9CCFA" w:rsidR="009E2223" w:rsidRDefault="009E2223" w:rsidP="0095770E">
      <w:pPr>
        <w:spacing w:after="0" w:line="240" w:lineRule="auto"/>
        <w:rPr>
          <w:rFonts w:ascii="Times New Roman" w:hAnsi="Times New Roman" w:cs="Times New Roman"/>
          <w:sz w:val="24"/>
          <w:szCs w:val="24"/>
        </w:rPr>
      </w:pPr>
    </w:p>
    <w:p w14:paraId="68F9975E" w14:textId="6DE4C7DF" w:rsidR="009E2223" w:rsidRDefault="009E2223"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Storage Containers/Accessory Structures – Information presented by the City Attorney was reviewed. Lengthy discussion followed. Upon completion of discussion the Clerk was requested to provide an ordinance for Council approval at the December meeting.</w:t>
      </w:r>
    </w:p>
    <w:p w14:paraId="7CD4BB02" w14:textId="08172574" w:rsidR="009E2223" w:rsidRDefault="009E2223" w:rsidP="0095770E">
      <w:pPr>
        <w:spacing w:after="0" w:line="240" w:lineRule="auto"/>
        <w:rPr>
          <w:rFonts w:ascii="Times New Roman" w:hAnsi="Times New Roman" w:cs="Times New Roman"/>
          <w:sz w:val="24"/>
          <w:szCs w:val="24"/>
        </w:rPr>
      </w:pPr>
    </w:p>
    <w:p w14:paraId="7B049201" w14:textId="2D877FED" w:rsidR="009E2223" w:rsidRDefault="009E2223"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Discussion Ordinance #577 – AN ORDINANCE AMENDING THE CODE OF ORDINANCES OF THE CITY OF BAXTER, IOWA, 2010, BY INCLUDING PROVISIONS PERTAINING TO REAL ESTATE INSTALLMENT</w:t>
      </w:r>
      <w:r w:rsidR="002204AC">
        <w:rPr>
          <w:rFonts w:ascii="Times New Roman" w:hAnsi="Times New Roman" w:cs="Times New Roman"/>
          <w:sz w:val="24"/>
          <w:szCs w:val="24"/>
        </w:rPr>
        <w:t xml:space="preserve"> </w:t>
      </w:r>
      <w:r>
        <w:rPr>
          <w:rFonts w:ascii="Times New Roman" w:hAnsi="Times New Roman" w:cs="Times New Roman"/>
          <w:sz w:val="24"/>
          <w:szCs w:val="24"/>
        </w:rPr>
        <w:t>CONTRACT SALES INSPECTION – The Clerk provided information from the City Attorney regarding enforcement of said Ordinance. Upon completion of discussion, Council agreed to omit Ordinance #577 from the recodified City Code of Ordinances. The matter will be placed on the December agenda accordingly.</w:t>
      </w:r>
    </w:p>
    <w:p w14:paraId="566924A8" w14:textId="1AB025BD" w:rsidR="009E2223" w:rsidRDefault="009E2223" w:rsidP="0095770E">
      <w:pPr>
        <w:spacing w:after="0" w:line="240" w:lineRule="auto"/>
        <w:rPr>
          <w:rFonts w:ascii="Times New Roman" w:hAnsi="Times New Roman" w:cs="Times New Roman"/>
          <w:sz w:val="24"/>
          <w:szCs w:val="24"/>
        </w:rPr>
      </w:pPr>
    </w:p>
    <w:p w14:paraId="72A47BEE" w14:textId="65C689B2" w:rsidR="009E2223" w:rsidRDefault="009E2223"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Discussion City Clerk Position – Lengthy discussion followed with Council in agreement on moving forward according to discussion.</w:t>
      </w:r>
    </w:p>
    <w:p w14:paraId="0C9D697A" w14:textId="0DE431CF" w:rsidR="009E2223" w:rsidRDefault="009E2223" w:rsidP="0095770E">
      <w:pPr>
        <w:spacing w:after="0" w:line="240" w:lineRule="auto"/>
        <w:rPr>
          <w:rFonts w:ascii="Times New Roman" w:hAnsi="Times New Roman" w:cs="Times New Roman"/>
          <w:sz w:val="24"/>
          <w:szCs w:val="24"/>
        </w:rPr>
      </w:pPr>
    </w:p>
    <w:p w14:paraId="0657866E" w14:textId="693F4AB9" w:rsidR="009E2223"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None</w:t>
      </w:r>
    </w:p>
    <w:p w14:paraId="1F812354" w14:textId="3C22799E" w:rsidR="002204AC" w:rsidRDefault="002204AC" w:rsidP="0095770E">
      <w:pPr>
        <w:spacing w:after="0" w:line="240" w:lineRule="auto"/>
        <w:rPr>
          <w:rFonts w:ascii="Times New Roman" w:hAnsi="Times New Roman" w:cs="Times New Roman"/>
          <w:sz w:val="24"/>
          <w:szCs w:val="24"/>
        </w:rPr>
      </w:pPr>
    </w:p>
    <w:p w14:paraId="11A07725" w14:textId="4673E871"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Lokenvitz moved to approve. Robinson seconded. Motion carried, all ayes.</w:t>
      </w:r>
    </w:p>
    <w:p w14:paraId="67A91648" w14:textId="5CC8C330" w:rsidR="002204AC" w:rsidRDefault="002204AC" w:rsidP="0095770E">
      <w:pPr>
        <w:spacing w:after="0" w:line="240" w:lineRule="auto"/>
        <w:rPr>
          <w:rFonts w:ascii="Times New Roman" w:hAnsi="Times New Roman" w:cs="Times New Roman"/>
          <w:sz w:val="24"/>
          <w:szCs w:val="24"/>
        </w:rPr>
      </w:pPr>
    </w:p>
    <w:p w14:paraId="1CF4EC05" w14:textId="3D9C8667"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Mayor’s Report – Interest by a local business in purchasing the Water Treatment Plant building. Discussion followed with information requested for further Council consideration.</w:t>
      </w:r>
    </w:p>
    <w:p w14:paraId="7A230143" w14:textId="2BF45CE7" w:rsidR="002204AC" w:rsidRDefault="002204AC" w:rsidP="0095770E">
      <w:pPr>
        <w:spacing w:after="0" w:line="240" w:lineRule="auto"/>
        <w:rPr>
          <w:rFonts w:ascii="Times New Roman" w:hAnsi="Times New Roman" w:cs="Times New Roman"/>
          <w:sz w:val="24"/>
          <w:szCs w:val="24"/>
        </w:rPr>
      </w:pPr>
    </w:p>
    <w:p w14:paraId="589CE39B" w14:textId="2ED0B57B"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Other Business – None</w:t>
      </w:r>
    </w:p>
    <w:p w14:paraId="64BE6A89" w14:textId="12370226" w:rsidR="002204AC" w:rsidRDefault="002204AC" w:rsidP="0095770E">
      <w:pPr>
        <w:spacing w:after="0" w:line="240" w:lineRule="auto"/>
        <w:rPr>
          <w:rFonts w:ascii="Times New Roman" w:hAnsi="Times New Roman" w:cs="Times New Roman"/>
          <w:sz w:val="24"/>
          <w:szCs w:val="24"/>
        </w:rPr>
      </w:pPr>
    </w:p>
    <w:p w14:paraId="635A35AF" w14:textId="2074DB2A"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 None</w:t>
      </w:r>
    </w:p>
    <w:p w14:paraId="7A03EA00" w14:textId="21182EF8"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Kunkel moved to adjourn. Robinson seconded. Motion carried, all ayes. Meeting adjourned at 7:48 p.m.</w:t>
      </w:r>
    </w:p>
    <w:p w14:paraId="37CEB36A" w14:textId="0FC5C2C0" w:rsidR="002204AC" w:rsidRDefault="002204AC" w:rsidP="0095770E">
      <w:pPr>
        <w:spacing w:after="0" w:line="240" w:lineRule="auto"/>
        <w:rPr>
          <w:rFonts w:ascii="Times New Roman" w:hAnsi="Times New Roman" w:cs="Times New Roman"/>
          <w:sz w:val="24"/>
          <w:szCs w:val="24"/>
        </w:rPr>
      </w:pPr>
    </w:p>
    <w:p w14:paraId="30CD000A" w14:textId="438753A1" w:rsidR="002204AC" w:rsidRDefault="002204AC" w:rsidP="0095770E">
      <w:pPr>
        <w:spacing w:after="0" w:line="240" w:lineRule="auto"/>
        <w:rPr>
          <w:rFonts w:ascii="Times New Roman" w:hAnsi="Times New Roman" w:cs="Times New Roman"/>
          <w:sz w:val="24"/>
          <w:szCs w:val="24"/>
        </w:rPr>
      </w:pPr>
    </w:p>
    <w:p w14:paraId="39A012B8" w14:textId="01F25D51"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481D0540" w14:textId="37E60141"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Pro-Tem Josh Meckley</w:t>
      </w:r>
    </w:p>
    <w:p w14:paraId="0DCAE9AB" w14:textId="3C72EA70" w:rsidR="002204AC" w:rsidRDefault="002204AC" w:rsidP="0095770E">
      <w:pPr>
        <w:spacing w:after="0" w:line="240" w:lineRule="auto"/>
        <w:rPr>
          <w:rFonts w:ascii="Times New Roman" w:hAnsi="Times New Roman" w:cs="Times New Roman"/>
          <w:sz w:val="24"/>
          <w:szCs w:val="24"/>
        </w:rPr>
      </w:pPr>
    </w:p>
    <w:p w14:paraId="1F988FB3" w14:textId="58FD63BF" w:rsidR="002204AC"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5062C7E1" w14:textId="60C3F791" w:rsidR="002204AC" w:rsidRPr="0095770E" w:rsidRDefault="002204AC" w:rsidP="0095770E">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sectPr w:rsidR="002204AC" w:rsidRPr="0095770E" w:rsidSect="004C5BD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92F1E"/>
    <w:multiLevelType w:val="hybridMultilevel"/>
    <w:tmpl w:val="0A3E2B5C"/>
    <w:lvl w:ilvl="0" w:tplc="CCF66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546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0E"/>
    <w:rsid w:val="002204AC"/>
    <w:rsid w:val="004C5BDC"/>
    <w:rsid w:val="0095770E"/>
    <w:rsid w:val="009E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815"/>
  <w15:chartTrackingRefBased/>
  <w15:docId w15:val="{A4AFD46C-2B05-491E-BB89-7628F5E1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1</cp:revision>
  <cp:lastPrinted>2022-11-23T17:03:00Z</cp:lastPrinted>
  <dcterms:created xsi:type="dcterms:W3CDTF">2022-11-23T16:28:00Z</dcterms:created>
  <dcterms:modified xsi:type="dcterms:W3CDTF">2022-11-23T17:05:00Z</dcterms:modified>
</cp:coreProperties>
</file>