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B93D" w14:textId="77777777" w:rsidR="00C076C9" w:rsidRDefault="00C076C9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The regular meeting of the Baxter City Council was called to order on Tuesday, April 25, 2023 at </w:t>
      </w:r>
      <w:r w:rsidR="00EE093A" w:rsidRPr="00B05D10">
        <w:rPr>
          <w:rFonts w:ascii="Amasis MT Pro" w:hAnsi="Amasis MT Pro"/>
        </w:rPr>
        <w:t xml:space="preserve">6:01 </w:t>
      </w:r>
      <w:r>
        <w:rPr>
          <w:rFonts w:ascii="Amasis MT Pro" w:hAnsi="Amasis MT Pro"/>
        </w:rPr>
        <w:t>p.m. in the Council Chambers by Mayor Bryan DeJong. Council members present were Josh Lokenvitz, Josh Meckley, Tootie Samson, and Dan Kunkel. Jason Robinson was absent.</w:t>
      </w:r>
    </w:p>
    <w:p w14:paraId="5576BF8E" w14:textId="6AEF3B44" w:rsidR="00EE093A" w:rsidRPr="00B05D10" w:rsidRDefault="00C076C9">
      <w:pPr>
        <w:rPr>
          <w:rFonts w:ascii="Amasis MT Pro" w:hAnsi="Amasis MT Pro"/>
        </w:rPr>
      </w:pPr>
      <w:r>
        <w:rPr>
          <w:rFonts w:ascii="Amasis MT Pro" w:hAnsi="Amasis MT Pro"/>
        </w:rPr>
        <w:t>Samson moved to approve the Agenda. Meckley seconded. Motion carried, all ayes.</w:t>
      </w:r>
    </w:p>
    <w:p w14:paraId="53EDD9C6" w14:textId="426D0C49" w:rsidR="0045368D" w:rsidRDefault="00C076C9" w:rsidP="00BC7A65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Police Update – Chief Bill Daggett was in attendance to report </w:t>
      </w:r>
      <w:r w:rsidR="00594F9F">
        <w:rPr>
          <w:rFonts w:ascii="Amasis MT Pro" w:hAnsi="Amasis MT Pro"/>
        </w:rPr>
        <w:t xml:space="preserve">a new arrest has been made in regards to the </w:t>
      </w:r>
      <w:r w:rsidR="00BC7A65">
        <w:rPr>
          <w:rFonts w:ascii="Amasis MT Pro" w:hAnsi="Amasis MT Pro"/>
        </w:rPr>
        <w:t>c</w:t>
      </w:r>
      <w:r w:rsidR="00594F9F">
        <w:rPr>
          <w:rFonts w:ascii="Amasis MT Pro" w:hAnsi="Amasis MT Pro"/>
        </w:rPr>
        <w:t xml:space="preserve">ity’s partnership with </w:t>
      </w:r>
      <w:r w:rsidR="00BC7A65">
        <w:rPr>
          <w:rFonts w:ascii="Amasis MT Pro" w:hAnsi="Amasis MT Pro"/>
        </w:rPr>
        <w:t>the Iowa Internet Crimes Against Children’s Task Force.</w:t>
      </w:r>
    </w:p>
    <w:p w14:paraId="4EC3044D" w14:textId="4DCFED31" w:rsidR="00C076C9" w:rsidRDefault="00C076C9" w:rsidP="00B877AF">
      <w:pPr>
        <w:spacing w:after="0"/>
        <w:rPr>
          <w:rFonts w:ascii="Amasis MT Pro" w:hAnsi="Amasis MT Pro"/>
        </w:rPr>
      </w:pPr>
      <w:r>
        <w:rPr>
          <w:rFonts w:ascii="Amasis MT Pro" w:hAnsi="Amasis MT Pro"/>
        </w:rPr>
        <w:t>Maintenance/Water/Wastewater Update – Public Works Director, Bryce Halter was in attendance. 1. Request for Bid has been drafted to replace concrete at City Hall</w:t>
      </w:r>
    </w:p>
    <w:p w14:paraId="60758518" w14:textId="581236DF" w:rsidR="00C076C9" w:rsidRDefault="00C076C9" w:rsidP="00B877AF">
      <w:pPr>
        <w:spacing w:after="0"/>
        <w:rPr>
          <w:rFonts w:ascii="Amasis MT Pro" w:hAnsi="Amasis MT Pro"/>
        </w:rPr>
      </w:pPr>
      <w:r>
        <w:rPr>
          <w:rFonts w:ascii="Amasis MT Pro" w:hAnsi="Amasis MT Pro"/>
        </w:rPr>
        <w:t xml:space="preserve">2. New part-time </w:t>
      </w:r>
      <w:r w:rsidR="00BC7A65">
        <w:rPr>
          <w:rFonts w:ascii="Amasis MT Pro" w:hAnsi="Amasis MT Pro"/>
        </w:rPr>
        <w:t>public works associate</w:t>
      </w:r>
      <w:r>
        <w:rPr>
          <w:rFonts w:ascii="Amasis MT Pro" w:hAnsi="Amasis MT Pro"/>
        </w:rPr>
        <w:t xml:space="preserve"> will begin May 1</w:t>
      </w:r>
      <w:r w:rsidR="00BC7A65" w:rsidRPr="00BC7A65">
        <w:rPr>
          <w:rFonts w:ascii="Amasis MT Pro" w:hAnsi="Amasis MT Pro"/>
          <w:vertAlign w:val="superscript"/>
        </w:rPr>
        <w:t>st</w:t>
      </w:r>
      <w:r>
        <w:rPr>
          <w:rFonts w:ascii="Amasis MT Pro" w:hAnsi="Amasis MT Pro"/>
        </w:rPr>
        <w:t xml:space="preserve"> </w:t>
      </w:r>
    </w:p>
    <w:p w14:paraId="66F22E3E" w14:textId="77777777" w:rsidR="00B877AF" w:rsidRDefault="00B877AF" w:rsidP="00B877AF">
      <w:pPr>
        <w:spacing w:after="0"/>
        <w:rPr>
          <w:rFonts w:ascii="Amasis MT Pro" w:hAnsi="Amasis MT Pro"/>
        </w:rPr>
      </w:pPr>
    </w:p>
    <w:p w14:paraId="5497137A" w14:textId="3A63855B" w:rsidR="00C076C9" w:rsidRDefault="00C076C9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Public Hearing; Adoption of Proposed 2023/24 City Budget – Mayor DeJong called for a motion to open the public hearing at 6:05 pm. Lokenvitz so moved. Samson seconded. Roll call vote: Ayes; Lokenvitz, Meckley, Samson, Kunkel. Nays; None. Absent; Robinson. Mayor DeJong called for public comments or concerns. Hearing none, Mayor DeJong called for a motion to close the public hearing. Lokenvitz so moved. Samson seconded. Roll call vote: Ayes; Lokenvitz, Meckley, Samson, Kunkel. Nays; None. Absent; Robinson. Public hearing closed at 6:08 pm. </w:t>
      </w:r>
    </w:p>
    <w:p w14:paraId="35DB5B53" w14:textId="7C4FC228" w:rsidR="00C076C9" w:rsidRDefault="00C076C9">
      <w:pPr>
        <w:rPr>
          <w:rFonts w:ascii="Amasis MT Pro" w:hAnsi="Amasis MT Pro"/>
        </w:rPr>
      </w:pPr>
      <w:r>
        <w:rPr>
          <w:rFonts w:ascii="Amasis MT Pro" w:hAnsi="Amasis MT Pro"/>
        </w:rPr>
        <w:t>Resolution #35-23</w:t>
      </w:r>
      <w:r w:rsidR="00AF79EF">
        <w:rPr>
          <w:rFonts w:ascii="Amasis MT Pro" w:hAnsi="Amasis MT Pro"/>
        </w:rPr>
        <w:t>; A Resolution Adopting the Budget for the City of Baxter, Iowa for the Fiscal Year Ending June 30, 2024 – Lokenvitz presented Resolution #35-23 and moved for its approval. Meckley seconded. Roll call vote: Ayes; Lokenvitz, Meckley, Samson, Kunkel. Nays; None. Absent; Robinson. Resolution #35-23 adopted.</w:t>
      </w:r>
    </w:p>
    <w:p w14:paraId="69B70AFA" w14:textId="02A0CA62" w:rsidR="005C6606" w:rsidRPr="00B05D10" w:rsidRDefault="00AF79EF" w:rsidP="00DD5DB8">
      <w:pPr>
        <w:rPr>
          <w:rFonts w:ascii="Amasis MT Pro" w:hAnsi="Amasis MT Pro"/>
        </w:rPr>
      </w:pPr>
      <w:r>
        <w:rPr>
          <w:rFonts w:ascii="Amasis MT Pro" w:hAnsi="Amasis MT Pro"/>
        </w:rPr>
        <w:t>Council Motion to Omit ORDINANCE NO. 601; AN ORDINANCE AMENDING THE CODE OF PROVISIONS PERTAINING TO REGULATING THE OPERATION OF OFF-ROAD UTILITY VEHICLES</w:t>
      </w:r>
      <w:r w:rsidR="00B877AF">
        <w:rPr>
          <w:rFonts w:ascii="Amasis MT Pro" w:hAnsi="Amasis MT Pro"/>
        </w:rPr>
        <w:t>, from the Baxter City Code of Ordinance Codification – Meckley so moved.</w:t>
      </w:r>
      <w:r>
        <w:rPr>
          <w:rFonts w:ascii="Amasis MT Pro" w:hAnsi="Amasis MT Pro"/>
        </w:rPr>
        <w:t xml:space="preserve"> </w:t>
      </w:r>
      <w:r w:rsidR="00B877AF">
        <w:rPr>
          <w:rFonts w:ascii="Amasis MT Pro" w:hAnsi="Amasis MT Pro"/>
        </w:rPr>
        <w:t>Kunkel seconded. Motion carried, all ayes.</w:t>
      </w:r>
    </w:p>
    <w:p w14:paraId="2EE6C6BA" w14:textId="6AF5E935" w:rsidR="005C6606" w:rsidRPr="00B05D10" w:rsidRDefault="00B877AF" w:rsidP="00DD5DB8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Approval of </w:t>
      </w:r>
      <w:r w:rsidR="005C6606" w:rsidRPr="00B05D10">
        <w:rPr>
          <w:rFonts w:ascii="Amasis MT Pro" w:hAnsi="Amasis MT Pro"/>
        </w:rPr>
        <w:t>Professional Services Agreement</w:t>
      </w:r>
      <w:r>
        <w:rPr>
          <w:rFonts w:ascii="Amasis MT Pro" w:hAnsi="Amasis MT Pro"/>
        </w:rPr>
        <w:t xml:space="preserve"> for MSA Project #499055 for Baxter Emergency Services District Plat Preparation</w:t>
      </w:r>
      <w:r w:rsidR="005C6606" w:rsidRPr="00B05D10">
        <w:rPr>
          <w:rFonts w:ascii="Amasis MT Pro" w:hAnsi="Amasis MT Pro"/>
        </w:rPr>
        <w:t xml:space="preserve"> </w:t>
      </w:r>
      <w:r w:rsidR="0009483F" w:rsidRPr="00B05D10">
        <w:rPr>
          <w:rFonts w:ascii="Amasis MT Pro" w:hAnsi="Amasis MT Pro"/>
        </w:rPr>
        <w:t>–</w:t>
      </w:r>
      <w:r>
        <w:rPr>
          <w:rFonts w:ascii="Amasis MT Pro" w:hAnsi="Amasis MT Pro"/>
        </w:rPr>
        <w:t xml:space="preserve"> Meckley </w:t>
      </w:r>
      <w:r w:rsidR="00594F9F">
        <w:rPr>
          <w:rFonts w:ascii="Amasis MT Pro" w:hAnsi="Amasis MT Pro"/>
        </w:rPr>
        <w:t>informed council in order to pursue</w:t>
      </w:r>
      <w:r>
        <w:rPr>
          <w:rFonts w:ascii="Amasis MT Pro" w:hAnsi="Amasis MT Pro"/>
        </w:rPr>
        <w:t xml:space="preserve"> EMS essential service levy an engineered plat of</w:t>
      </w:r>
      <w:r w:rsidR="00594F9F">
        <w:rPr>
          <w:rFonts w:ascii="Amasis MT Pro" w:hAnsi="Amasis MT Pro"/>
        </w:rPr>
        <w:t xml:space="preserve"> the</w:t>
      </w:r>
      <w:r>
        <w:rPr>
          <w:rFonts w:ascii="Amasis MT Pro" w:hAnsi="Amasis MT Pro"/>
        </w:rPr>
        <w:t xml:space="preserve"> outlined area</w:t>
      </w:r>
      <w:r w:rsidR="00594F9F">
        <w:rPr>
          <w:rFonts w:ascii="Amasis MT Pro" w:hAnsi="Amasis MT Pro"/>
        </w:rPr>
        <w:t xml:space="preserve"> is required by Iowa state code</w:t>
      </w:r>
      <w:r>
        <w:rPr>
          <w:rFonts w:ascii="Amasis MT Pro" w:hAnsi="Amasis MT Pro"/>
        </w:rPr>
        <w:t>. Meckley motioned to approve</w:t>
      </w:r>
      <w:r w:rsidR="00594F9F">
        <w:rPr>
          <w:rFonts w:ascii="Amasis MT Pro" w:hAnsi="Amasis MT Pro"/>
        </w:rPr>
        <w:t xml:space="preserve"> MSA Project Agreement #499055</w:t>
      </w:r>
      <w:r>
        <w:rPr>
          <w:rFonts w:ascii="Amasis MT Pro" w:hAnsi="Amasis MT Pro"/>
        </w:rPr>
        <w:t xml:space="preserve">. Samson seconded. Motion carried, all ayes. </w:t>
      </w:r>
    </w:p>
    <w:p w14:paraId="305C734A" w14:textId="06A60F90" w:rsidR="004434F4" w:rsidRPr="00B05D10" w:rsidRDefault="00594F9F" w:rsidP="00594F9F">
      <w:pPr>
        <w:rPr>
          <w:rFonts w:ascii="Amasis MT Pro" w:hAnsi="Amasis MT Pro"/>
        </w:rPr>
      </w:pPr>
      <w:r>
        <w:rPr>
          <w:rFonts w:ascii="Amasis MT Pro" w:hAnsi="Amasis MT Pro"/>
        </w:rPr>
        <w:t xml:space="preserve">Verizon Tower </w:t>
      </w:r>
      <w:r w:rsidR="004434F4" w:rsidRPr="00B05D10">
        <w:rPr>
          <w:rFonts w:ascii="Amasis MT Pro" w:hAnsi="Amasis MT Pro"/>
        </w:rPr>
        <w:t xml:space="preserve">Lease Amendment – </w:t>
      </w:r>
      <w:r>
        <w:rPr>
          <w:rFonts w:ascii="Amasis MT Pro" w:hAnsi="Amasis MT Pro"/>
        </w:rPr>
        <w:t>Easement Revision</w:t>
      </w:r>
      <w:r w:rsidR="004434F4" w:rsidRPr="00B05D10">
        <w:rPr>
          <w:rFonts w:ascii="Amasis MT Pro" w:hAnsi="Amasis MT Pro"/>
        </w:rPr>
        <w:t xml:space="preserve"> – </w:t>
      </w:r>
      <w:r>
        <w:rPr>
          <w:rFonts w:ascii="Amasis MT Pro" w:hAnsi="Amasis MT Pro"/>
        </w:rPr>
        <w:t xml:space="preserve">An easement revision was submitted by Verizon for council to review. New easement includes moving the driveway </w:t>
      </w:r>
      <w:r w:rsidR="003277A5">
        <w:rPr>
          <w:rFonts w:ascii="Amasis MT Pro" w:hAnsi="Amasis MT Pro"/>
        </w:rPr>
        <w:t xml:space="preserve">resulting </w:t>
      </w:r>
      <w:r w:rsidR="007304CE">
        <w:rPr>
          <w:rFonts w:ascii="Amasis MT Pro" w:hAnsi="Amasis MT Pro"/>
        </w:rPr>
        <w:t>in taking up less space.</w:t>
      </w:r>
      <w:r>
        <w:rPr>
          <w:rFonts w:ascii="Amasis MT Pro" w:hAnsi="Amasis MT Pro"/>
        </w:rPr>
        <w:t xml:space="preserve"> Upon completion of discussion, Meckley moved to approve </w:t>
      </w:r>
      <w:r w:rsidR="003277A5">
        <w:rPr>
          <w:rFonts w:ascii="Amasis MT Pro" w:hAnsi="Amasis MT Pro"/>
        </w:rPr>
        <w:t>easement revision</w:t>
      </w:r>
      <w:r>
        <w:rPr>
          <w:rFonts w:ascii="Amasis MT Pro" w:hAnsi="Amasis MT Pro"/>
        </w:rPr>
        <w:t xml:space="preserve">. Lokenvitz seconded. Motion carried, all ayes. </w:t>
      </w:r>
    </w:p>
    <w:p w14:paraId="78C6EDF4" w14:textId="7D9B2D41" w:rsidR="00723BB1" w:rsidRPr="00B05D10" w:rsidRDefault="00723BB1" w:rsidP="00DD5DB8">
      <w:pPr>
        <w:rPr>
          <w:rFonts w:ascii="Amasis MT Pro" w:hAnsi="Amasis MT Pro"/>
        </w:rPr>
      </w:pPr>
      <w:r w:rsidRPr="00B05D10">
        <w:rPr>
          <w:rFonts w:ascii="Amasis MT Pro" w:hAnsi="Amasis MT Pro"/>
        </w:rPr>
        <w:t>Set Date</w:t>
      </w:r>
      <w:r w:rsidR="003277A5">
        <w:rPr>
          <w:rFonts w:ascii="Amasis MT Pro" w:hAnsi="Amasis MT Pro"/>
        </w:rPr>
        <w:t xml:space="preserve"> for Public Hearing on Proposed 2023/24 Budget Amendment</w:t>
      </w:r>
      <w:r w:rsidRPr="00B05D10">
        <w:rPr>
          <w:rFonts w:ascii="Amasis MT Pro" w:hAnsi="Amasis MT Pro"/>
        </w:rPr>
        <w:t xml:space="preserve"> – </w:t>
      </w:r>
      <w:r w:rsidR="003277A5">
        <w:rPr>
          <w:rFonts w:ascii="Amasis MT Pro" w:hAnsi="Amasis MT Pro"/>
        </w:rPr>
        <w:t>Samson moved to set date for Tuesday, May 2</w:t>
      </w:r>
      <w:r w:rsidR="007304CE">
        <w:rPr>
          <w:rFonts w:ascii="Amasis MT Pro" w:hAnsi="Amasis MT Pro"/>
        </w:rPr>
        <w:t>3, 2023</w:t>
      </w:r>
      <w:r w:rsidR="003277A5">
        <w:rPr>
          <w:rFonts w:ascii="Amasis MT Pro" w:hAnsi="Amasis MT Pro"/>
        </w:rPr>
        <w:t xml:space="preserve"> at 6:00 p</w:t>
      </w:r>
      <w:r w:rsidR="007304CE">
        <w:rPr>
          <w:rFonts w:ascii="Amasis MT Pro" w:hAnsi="Amasis MT Pro"/>
        </w:rPr>
        <w:t>.m. in the Council Chambers. Lokenvitz seconded. Motion carried, all ayes.</w:t>
      </w:r>
    </w:p>
    <w:p w14:paraId="4613C3DE" w14:textId="4FB153DA" w:rsidR="00723BB1" w:rsidRPr="00B05D10" w:rsidRDefault="00723BB1" w:rsidP="00DD5DB8">
      <w:pPr>
        <w:rPr>
          <w:rFonts w:ascii="Amasis MT Pro" w:hAnsi="Amasis MT Pro"/>
        </w:rPr>
      </w:pPr>
      <w:r w:rsidRPr="00B05D10">
        <w:rPr>
          <w:rFonts w:ascii="Amasis MT Pro" w:hAnsi="Amasis MT Pro"/>
        </w:rPr>
        <w:t>Consent Agenda – None</w:t>
      </w:r>
    </w:p>
    <w:p w14:paraId="009EA070" w14:textId="708C36A4" w:rsidR="00723BB1" w:rsidRPr="00B05D10" w:rsidRDefault="00723BB1" w:rsidP="00DD5DB8">
      <w:pPr>
        <w:rPr>
          <w:rFonts w:ascii="Amasis MT Pro" w:hAnsi="Amasis MT Pro"/>
        </w:rPr>
      </w:pPr>
      <w:r w:rsidRPr="00B05D10">
        <w:rPr>
          <w:rFonts w:ascii="Amasis MT Pro" w:hAnsi="Amasis MT Pro"/>
        </w:rPr>
        <w:t>Bills Payable – Kunkel moved</w:t>
      </w:r>
      <w:r w:rsidR="003277A5">
        <w:rPr>
          <w:rFonts w:ascii="Amasis MT Pro" w:hAnsi="Amasis MT Pro"/>
        </w:rPr>
        <w:t xml:space="preserve"> to approve. Lokenvitz seconded. Motion carried, all ayes.</w:t>
      </w:r>
    </w:p>
    <w:p w14:paraId="68F1BF96" w14:textId="01C4232B" w:rsidR="00723BB1" w:rsidRPr="00B05D10" w:rsidRDefault="00723BB1" w:rsidP="00DD5DB8">
      <w:pPr>
        <w:rPr>
          <w:rFonts w:ascii="Amasis MT Pro" w:hAnsi="Amasis MT Pro"/>
        </w:rPr>
      </w:pPr>
      <w:r w:rsidRPr="00B05D10">
        <w:rPr>
          <w:rFonts w:ascii="Amasis MT Pro" w:hAnsi="Amasis MT Pro"/>
        </w:rPr>
        <w:lastRenderedPageBreak/>
        <w:t xml:space="preserve">Mayor’s Report – </w:t>
      </w:r>
      <w:r w:rsidR="006139F0">
        <w:rPr>
          <w:rFonts w:ascii="Amasis MT Pro" w:hAnsi="Amasis MT Pro"/>
        </w:rPr>
        <w:t>Mayor DeJong has been in contact with Partner Communications to obtain a quote on video conferencing equipment for the Council Chambers. Clerk instructed to place on next agenda for approval.</w:t>
      </w:r>
      <w:r w:rsidRPr="00B05D10">
        <w:rPr>
          <w:rFonts w:ascii="Amasis MT Pro" w:hAnsi="Amasis MT Pro"/>
        </w:rPr>
        <w:t xml:space="preserve"> </w:t>
      </w:r>
    </w:p>
    <w:p w14:paraId="0541162C" w14:textId="58FDC16F" w:rsidR="00723BB1" w:rsidRPr="00B05D10" w:rsidRDefault="00723BB1" w:rsidP="00DD5DB8">
      <w:pPr>
        <w:rPr>
          <w:rFonts w:ascii="Amasis MT Pro" w:hAnsi="Amasis MT Pro"/>
        </w:rPr>
      </w:pPr>
      <w:r w:rsidRPr="00B05D10">
        <w:rPr>
          <w:rFonts w:ascii="Amasis MT Pro" w:hAnsi="Amasis MT Pro"/>
        </w:rPr>
        <w:t>Other Business – Dwight Gliem</w:t>
      </w:r>
      <w:r w:rsidR="006139F0">
        <w:rPr>
          <w:rFonts w:ascii="Amasis MT Pro" w:hAnsi="Amasis MT Pro"/>
        </w:rPr>
        <w:t xml:space="preserve"> was present to discuss the following matters with the City:</w:t>
      </w:r>
    </w:p>
    <w:p w14:paraId="3222BDCE" w14:textId="143B793B" w:rsidR="00723BB1" w:rsidRPr="00B05D10" w:rsidRDefault="006139F0" w:rsidP="003478B8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>
        <w:rPr>
          <w:rFonts w:ascii="Amasis MT Pro" w:hAnsi="Amasis MT Pro"/>
        </w:rPr>
        <w:t>D. Gliem presented the EMS Essential Service Tax Levy Petition</w:t>
      </w:r>
      <w:r w:rsidR="008A509D">
        <w:rPr>
          <w:rFonts w:ascii="Amasis MT Pro" w:hAnsi="Amasis MT Pro"/>
        </w:rPr>
        <w:t xml:space="preserve"> </w:t>
      </w:r>
      <w:r w:rsidR="00A83F76" w:rsidRPr="00B05D10">
        <w:rPr>
          <w:rFonts w:ascii="Amasis MT Pro" w:hAnsi="Amasis MT Pro"/>
        </w:rPr>
        <w:t>–</w:t>
      </w:r>
      <w:r w:rsidR="00712B0D">
        <w:rPr>
          <w:rFonts w:ascii="Amasis MT Pro" w:hAnsi="Amasis MT Pro"/>
        </w:rPr>
        <w:t xml:space="preserve"> </w:t>
      </w:r>
      <w:r w:rsidR="008A509D">
        <w:rPr>
          <w:rFonts w:ascii="Amasis MT Pro" w:hAnsi="Amasis MT Pro"/>
        </w:rPr>
        <w:t>Petitions will be distributed to local business</w:t>
      </w:r>
      <w:r w:rsidR="00712B0D">
        <w:rPr>
          <w:rFonts w:ascii="Amasis MT Pro" w:hAnsi="Amasis MT Pro"/>
        </w:rPr>
        <w:t>es</w:t>
      </w:r>
      <w:r w:rsidR="008A509D">
        <w:rPr>
          <w:rFonts w:ascii="Amasis MT Pro" w:hAnsi="Amasis MT Pro"/>
        </w:rPr>
        <w:t xml:space="preserve">. </w:t>
      </w:r>
      <w:r w:rsidR="00712B0D">
        <w:rPr>
          <w:rFonts w:ascii="Amasis MT Pro" w:hAnsi="Amasis MT Pro"/>
        </w:rPr>
        <w:t>Roughly 250</w:t>
      </w:r>
      <w:r w:rsidR="008A509D">
        <w:rPr>
          <w:rFonts w:ascii="Amasis MT Pro" w:hAnsi="Amasis MT Pro"/>
        </w:rPr>
        <w:t xml:space="preserve"> signatures</w:t>
      </w:r>
      <w:r w:rsidR="00712B0D">
        <w:rPr>
          <w:rFonts w:ascii="Amasis MT Pro" w:hAnsi="Amasis MT Pro"/>
        </w:rPr>
        <w:t xml:space="preserve"> will be needed.</w:t>
      </w:r>
      <w:r w:rsidR="008A509D">
        <w:rPr>
          <w:rFonts w:ascii="Amasis MT Pro" w:hAnsi="Amasis MT Pro"/>
        </w:rPr>
        <w:t xml:space="preserve"> </w:t>
      </w:r>
    </w:p>
    <w:p w14:paraId="1D467914" w14:textId="3729B7F2" w:rsidR="003478B8" w:rsidRPr="00B05D10" w:rsidRDefault="003478B8" w:rsidP="003478B8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 w:rsidRPr="00B05D10">
        <w:rPr>
          <w:rFonts w:ascii="Amasis MT Pro" w:hAnsi="Amasis MT Pro"/>
        </w:rPr>
        <w:t xml:space="preserve">Nursing Home Property </w:t>
      </w:r>
      <w:r w:rsidR="008A509D">
        <w:rPr>
          <w:rFonts w:ascii="Amasis MT Pro" w:hAnsi="Amasis MT Pro"/>
        </w:rPr>
        <w:t xml:space="preserve">Proposal </w:t>
      </w:r>
      <w:r w:rsidRPr="00B05D10">
        <w:rPr>
          <w:rFonts w:ascii="Amasis MT Pro" w:hAnsi="Amasis MT Pro"/>
        </w:rPr>
        <w:t>–</w:t>
      </w:r>
      <w:r w:rsidR="008A509D">
        <w:rPr>
          <w:rFonts w:ascii="Amasis MT Pro" w:hAnsi="Amasis MT Pro"/>
        </w:rPr>
        <w:t xml:space="preserve"> Gliem presented his interest in acquiring the property at 407 S East Ave to build a</w:t>
      </w:r>
      <w:r w:rsidRPr="00B05D10">
        <w:rPr>
          <w:rFonts w:ascii="Amasis MT Pro" w:hAnsi="Amasis MT Pro"/>
        </w:rPr>
        <w:t xml:space="preserve"> </w:t>
      </w:r>
      <w:r w:rsidR="008A509D">
        <w:rPr>
          <w:rFonts w:ascii="Amasis MT Pro" w:hAnsi="Amasis MT Pro"/>
        </w:rPr>
        <w:t>y</w:t>
      </w:r>
      <w:r w:rsidRPr="00B05D10">
        <w:rPr>
          <w:rFonts w:ascii="Amasis MT Pro" w:hAnsi="Amasis MT Pro"/>
        </w:rPr>
        <w:t>outh sports complex</w:t>
      </w:r>
      <w:r w:rsidR="008A509D">
        <w:rPr>
          <w:rFonts w:ascii="Amasis MT Pro" w:hAnsi="Amasis MT Pro"/>
        </w:rPr>
        <w:t xml:space="preserve">. Council requested a formal proposal be submitted in writing. </w:t>
      </w:r>
    </w:p>
    <w:p w14:paraId="5B27DBED" w14:textId="61703B59" w:rsidR="00701361" w:rsidRPr="00B05D10" w:rsidRDefault="008A509D" w:rsidP="003478B8">
      <w:pPr>
        <w:pStyle w:val="ListParagraph"/>
        <w:numPr>
          <w:ilvl w:val="0"/>
          <w:numId w:val="1"/>
        </w:numPr>
        <w:rPr>
          <w:rFonts w:ascii="Amasis MT Pro" w:hAnsi="Amasis MT Pro"/>
        </w:rPr>
      </w:pPr>
      <w:r>
        <w:rPr>
          <w:rFonts w:ascii="Amasis MT Pro" w:hAnsi="Amasis MT Pro"/>
        </w:rPr>
        <w:t>Gliem asked</w:t>
      </w:r>
      <w:r w:rsidR="00712B0D">
        <w:rPr>
          <w:rFonts w:ascii="Amasis MT Pro" w:hAnsi="Amasis MT Pro"/>
        </w:rPr>
        <w:t xml:space="preserve"> for</w:t>
      </w:r>
      <w:r>
        <w:rPr>
          <w:rFonts w:ascii="Amasis MT Pro" w:hAnsi="Amasis MT Pro"/>
        </w:rPr>
        <w:t xml:space="preserve"> council reconsideration of allowing chickens within city limits. Current city code does not allo</w:t>
      </w:r>
      <w:r w:rsidR="00712B0D">
        <w:rPr>
          <w:rFonts w:ascii="Amasis MT Pro" w:hAnsi="Amasis MT Pro"/>
        </w:rPr>
        <w:t>w chicken coops.</w:t>
      </w:r>
      <w:r>
        <w:rPr>
          <w:rFonts w:ascii="Amasis MT Pro" w:hAnsi="Amasis MT Pro"/>
        </w:rPr>
        <w:t xml:space="preserve"> Clerk instructed to place on next agenda to entertain discussion. </w:t>
      </w:r>
    </w:p>
    <w:p w14:paraId="7D2E7049" w14:textId="77777777" w:rsidR="008A509D" w:rsidRDefault="008A509D" w:rsidP="00DD5DB8">
      <w:pPr>
        <w:rPr>
          <w:rFonts w:ascii="Amasis MT Pro" w:hAnsi="Amasis MT Pro"/>
        </w:rPr>
      </w:pPr>
      <w:r>
        <w:rPr>
          <w:rFonts w:ascii="Amasis MT Pro" w:hAnsi="Amasis MT Pro"/>
        </w:rPr>
        <w:t>Public Comments – None.</w:t>
      </w:r>
    </w:p>
    <w:p w14:paraId="6DE9F1B6" w14:textId="52D66DC5" w:rsidR="00701361" w:rsidRDefault="008A509D" w:rsidP="00DD5DB8">
      <w:pPr>
        <w:rPr>
          <w:rFonts w:ascii="Amasis MT Pro" w:hAnsi="Amasis MT Pro"/>
        </w:rPr>
      </w:pPr>
      <w:r>
        <w:rPr>
          <w:rFonts w:ascii="Amasis MT Pro" w:hAnsi="Amasis MT Pro"/>
        </w:rPr>
        <w:t>Meckley moved to adjourn. Samson seconded. Motion carried, all ayes. Meeting adjourned at 6:42 p</w:t>
      </w:r>
      <w:r w:rsidR="005F5914">
        <w:rPr>
          <w:rFonts w:ascii="Amasis MT Pro" w:hAnsi="Amasis MT Pro"/>
        </w:rPr>
        <w:t>.m</w:t>
      </w:r>
      <w:r w:rsidR="00BA08C3" w:rsidRPr="00B05D10">
        <w:rPr>
          <w:rFonts w:ascii="Amasis MT Pro" w:hAnsi="Amasis MT Pro"/>
        </w:rPr>
        <w:t>.</w:t>
      </w:r>
    </w:p>
    <w:p w14:paraId="73327420" w14:textId="77777777" w:rsidR="005F5914" w:rsidRDefault="005F5914" w:rsidP="005F5914">
      <w:pPr>
        <w:spacing w:after="0"/>
        <w:rPr>
          <w:rFonts w:ascii="Amasis MT Pro" w:hAnsi="Amasis MT Pro"/>
        </w:rPr>
      </w:pPr>
    </w:p>
    <w:p w14:paraId="5309498F" w14:textId="3FDD2A00" w:rsidR="005F5914" w:rsidRDefault="005F5914" w:rsidP="005F5914">
      <w:pPr>
        <w:spacing w:after="0"/>
        <w:jc w:val="right"/>
        <w:rPr>
          <w:rFonts w:ascii="Amasis MT Pro" w:hAnsi="Amasis MT Pro"/>
        </w:rPr>
      </w:pPr>
      <w:r>
        <w:rPr>
          <w:rFonts w:ascii="Amasis MT Pro" w:hAnsi="Amasis MT Pro"/>
        </w:rPr>
        <w:t>________________________________________</w:t>
      </w:r>
    </w:p>
    <w:p w14:paraId="19935A55" w14:textId="0AC1CA5D" w:rsidR="005F5914" w:rsidRDefault="005F5914" w:rsidP="005F5914">
      <w:pPr>
        <w:spacing w:after="0"/>
        <w:jc w:val="right"/>
        <w:rPr>
          <w:rFonts w:ascii="Amasis MT Pro" w:hAnsi="Amasis MT Pro"/>
        </w:rPr>
      </w:pPr>
      <w:r>
        <w:rPr>
          <w:rFonts w:ascii="Amasis MT Pro" w:hAnsi="Amasis MT Pro"/>
        </w:rPr>
        <w:t>Mayor Bryan DeJong</w:t>
      </w:r>
    </w:p>
    <w:p w14:paraId="21A753DE" w14:textId="77777777" w:rsidR="005F5914" w:rsidRDefault="005F5914" w:rsidP="005F5914">
      <w:pPr>
        <w:jc w:val="right"/>
        <w:rPr>
          <w:rFonts w:ascii="Amasis MT Pro" w:hAnsi="Amasis MT Pro"/>
        </w:rPr>
      </w:pPr>
    </w:p>
    <w:p w14:paraId="3327132A" w14:textId="77777777" w:rsidR="005F5914" w:rsidRDefault="005F5914" w:rsidP="005F5914">
      <w:pPr>
        <w:spacing w:after="0"/>
        <w:jc w:val="right"/>
        <w:rPr>
          <w:rFonts w:ascii="Amasis MT Pro" w:hAnsi="Amasis MT Pro"/>
        </w:rPr>
      </w:pPr>
    </w:p>
    <w:p w14:paraId="75552DFD" w14:textId="7FB9FBEE" w:rsidR="005F5914" w:rsidRDefault="005F5914" w:rsidP="005F5914">
      <w:pPr>
        <w:spacing w:after="0"/>
        <w:rPr>
          <w:rFonts w:ascii="Amasis MT Pro" w:hAnsi="Amasis MT Pro"/>
        </w:rPr>
      </w:pPr>
      <w:r>
        <w:rPr>
          <w:rFonts w:ascii="Amasis MT Pro" w:hAnsi="Amasis MT Pro"/>
        </w:rPr>
        <w:t>Attest: _______________________________________</w:t>
      </w:r>
    </w:p>
    <w:p w14:paraId="00EC25C4" w14:textId="1EACD8BF" w:rsidR="005F5914" w:rsidRPr="00B05D10" w:rsidRDefault="005F5914" w:rsidP="005F5914">
      <w:pPr>
        <w:spacing w:after="0"/>
        <w:rPr>
          <w:rFonts w:ascii="Amasis MT Pro" w:hAnsi="Amasis MT Pro"/>
        </w:rPr>
      </w:pPr>
      <w:r>
        <w:rPr>
          <w:rFonts w:ascii="Amasis MT Pro" w:hAnsi="Amasis MT Pro"/>
        </w:rPr>
        <w:t xml:space="preserve">                   Katie Wilson, City Clerk</w:t>
      </w:r>
    </w:p>
    <w:sectPr w:rsidR="005F5914" w:rsidRPr="00B0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3FAF"/>
    <w:multiLevelType w:val="hybridMultilevel"/>
    <w:tmpl w:val="AB76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3A"/>
    <w:rsid w:val="0009483F"/>
    <w:rsid w:val="00122C5F"/>
    <w:rsid w:val="001A6956"/>
    <w:rsid w:val="002F480D"/>
    <w:rsid w:val="003277A5"/>
    <w:rsid w:val="003478B8"/>
    <w:rsid w:val="003612E2"/>
    <w:rsid w:val="004434F4"/>
    <w:rsid w:val="0045368D"/>
    <w:rsid w:val="00471646"/>
    <w:rsid w:val="0047584C"/>
    <w:rsid w:val="00594F9F"/>
    <w:rsid w:val="005C6606"/>
    <w:rsid w:val="005F5914"/>
    <w:rsid w:val="006139F0"/>
    <w:rsid w:val="00701361"/>
    <w:rsid w:val="00710F28"/>
    <w:rsid w:val="00712B0D"/>
    <w:rsid w:val="00723BB1"/>
    <w:rsid w:val="007304CE"/>
    <w:rsid w:val="008A509D"/>
    <w:rsid w:val="009A56AA"/>
    <w:rsid w:val="00A83F76"/>
    <w:rsid w:val="00AE444E"/>
    <w:rsid w:val="00AF79EF"/>
    <w:rsid w:val="00B05D10"/>
    <w:rsid w:val="00B877AF"/>
    <w:rsid w:val="00BA08C3"/>
    <w:rsid w:val="00BB58F1"/>
    <w:rsid w:val="00BC7A65"/>
    <w:rsid w:val="00C076C9"/>
    <w:rsid w:val="00DD5DB8"/>
    <w:rsid w:val="00DE59D8"/>
    <w:rsid w:val="00E32E3F"/>
    <w:rsid w:val="00E616AA"/>
    <w:rsid w:val="00EE093A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7F4D"/>
  <w15:chartTrackingRefBased/>
  <w15:docId w15:val="{41156F58-75B4-4470-B9D1-5D19F575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3</cp:revision>
  <dcterms:created xsi:type="dcterms:W3CDTF">2023-04-28T17:26:00Z</dcterms:created>
  <dcterms:modified xsi:type="dcterms:W3CDTF">2023-04-28T17:27:00Z</dcterms:modified>
</cp:coreProperties>
</file>